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8882" w14:textId="77777777" w:rsidR="00DF6FDD" w:rsidRDefault="00DF6FDD" w:rsidP="00DF6FDD">
      <w:pPr>
        <w:pStyle w:val="Listepuces"/>
        <w:numPr>
          <w:ilvl w:val="0"/>
          <w:numId w:val="0"/>
        </w:numPr>
        <w:ind w:left="360" w:hanging="360"/>
        <w:jc w:val="center"/>
        <w:rPr>
          <w:rFonts w:ascii="Marianne" w:eastAsiaTheme="majorEastAsia" w:hAnsi="Marianne" w:cstheme="majorBidi"/>
          <w:b/>
          <w:bCs/>
          <w:color w:val="365F91" w:themeColor="accent1" w:themeShade="BF"/>
          <w:sz w:val="28"/>
          <w:szCs w:val="28"/>
          <w:lang w:val="fr-FR"/>
        </w:rPr>
      </w:pPr>
    </w:p>
    <w:p w14:paraId="2DAE9FF5" w14:textId="3A3C5F73" w:rsidR="00DF6FDD" w:rsidRDefault="00DF6FDD" w:rsidP="00DF6FDD">
      <w:pPr>
        <w:pStyle w:val="Listepuces"/>
        <w:numPr>
          <w:ilvl w:val="0"/>
          <w:numId w:val="0"/>
        </w:numPr>
        <w:ind w:left="360" w:hanging="360"/>
        <w:jc w:val="center"/>
        <w:rPr>
          <w:rFonts w:ascii="Marianne" w:eastAsiaTheme="majorEastAsia" w:hAnsi="Marianne" w:cstheme="majorBidi"/>
          <w:b/>
          <w:bCs/>
          <w:color w:val="365F91" w:themeColor="accent1" w:themeShade="BF"/>
          <w:sz w:val="28"/>
          <w:szCs w:val="28"/>
          <w:lang w:val="fr-FR"/>
        </w:rPr>
      </w:pPr>
      <w:r w:rsidRPr="00DF6FDD">
        <w:rPr>
          <w:rFonts w:ascii="Marianne" w:eastAsiaTheme="majorEastAsia" w:hAnsi="Marianne" w:cstheme="majorBidi"/>
          <w:b/>
          <w:bCs/>
          <w:color w:val="365F91" w:themeColor="accent1" w:themeShade="BF"/>
          <w:sz w:val="28"/>
          <w:szCs w:val="28"/>
          <w:lang w:val="fr-FR"/>
        </w:rPr>
        <w:t>Frequently asked questions</w:t>
      </w:r>
    </w:p>
    <w:p w14:paraId="7513097A" w14:textId="0B0F61EA" w:rsidR="00DF6FDD" w:rsidRDefault="007542B4" w:rsidP="00DF6FDD">
      <w:pPr>
        <w:pStyle w:val="Listepuces"/>
        <w:numPr>
          <w:ilvl w:val="0"/>
          <w:numId w:val="0"/>
        </w:numPr>
        <w:ind w:left="360" w:hanging="360"/>
        <w:jc w:val="center"/>
        <w:rPr>
          <w:rFonts w:ascii="Marianne" w:eastAsiaTheme="majorEastAsia" w:hAnsi="Marianne" w:cstheme="majorBidi"/>
          <w:b/>
          <w:bCs/>
          <w:color w:val="365F91" w:themeColor="accent1" w:themeShade="BF"/>
          <w:sz w:val="28"/>
          <w:szCs w:val="28"/>
          <w:lang w:val="fr-FR"/>
        </w:rPr>
      </w:pPr>
      <w:r>
        <w:rPr>
          <w:rFonts w:ascii="Marianne" w:eastAsiaTheme="majorEastAsia" w:hAnsi="Marianne" w:cstheme="majorBidi"/>
          <w:b/>
          <w:bCs/>
          <w:color w:val="365F91" w:themeColor="accent1" w:themeShade="BF"/>
          <w:sz w:val="28"/>
          <w:szCs w:val="28"/>
          <w:lang w:val="fr-FR"/>
        </w:rPr>
        <w:t xml:space="preserve">2025 </w:t>
      </w:r>
      <w:r w:rsidR="00DF6FDD">
        <w:rPr>
          <w:rFonts w:ascii="Marianne" w:eastAsiaTheme="majorEastAsia" w:hAnsi="Marianne" w:cstheme="majorBidi"/>
          <w:b/>
          <w:bCs/>
          <w:color w:val="365F91" w:themeColor="accent1" w:themeShade="BF"/>
          <w:sz w:val="28"/>
          <w:szCs w:val="28"/>
          <w:lang w:val="fr-FR"/>
        </w:rPr>
        <w:t xml:space="preserve">Call for </w:t>
      </w:r>
      <w:r>
        <w:rPr>
          <w:rFonts w:ascii="Marianne" w:eastAsiaTheme="majorEastAsia" w:hAnsi="Marianne" w:cstheme="majorBidi"/>
          <w:b/>
          <w:bCs/>
          <w:color w:val="365F91" w:themeColor="accent1" w:themeShade="BF"/>
          <w:sz w:val="28"/>
          <w:szCs w:val="28"/>
          <w:lang w:val="fr-FR"/>
        </w:rPr>
        <w:t>p</w:t>
      </w:r>
      <w:r w:rsidR="00DF6FDD">
        <w:rPr>
          <w:rFonts w:ascii="Marianne" w:eastAsiaTheme="majorEastAsia" w:hAnsi="Marianne" w:cstheme="majorBidi"/>
          <w:b/>
          <w:bCs/>
          <w:color w:val="365F91" w:themeColor="accent1" w:themeShade="BF"/>
          <w:sz w:val="28"/>
          <w:szCs w:val="28"/>
          <w:lang w:val="fr-FR"/>
        </w:rPr>
        <w:t xml:space="preserve">ostdoctoral </w:t>
      </w:r>
      <w:r>
        <w:rPr>
          <w:rFonts w:ascii="Marianne" w:eastAsiaTheme="majorEastAsia" w:hAnsi="Marianne" w:cstheme="majorBidi"/>
          <w:b/>
          <w:bCs/>
          <w:color w:val="365F91" w:themeColor="accent1" w:themeShade="BF"/>
          <w:sz w:val="28"/>
          <w:szCs w:val="28"/>
          <w:lang w:val="fr-FR"/>
        </w:rPr>
        <w:t>g</w:t>
      </w:r>
      <w:r w:rsidR="00DF6FDD">
        <w:rPr>
          <w:rFonts w:ascii="Marianne" w:eastAsiaTheme="majorEastAsia" w:hAnsi="Marianne" w:cstheme="majorBidi"/>
          <w:b/>
          <w:bCs/>
          <w:color w:val="365F91" w:themeColor="accent1" w:themeShade="BF"/>
          <w:sz w:val="28"/>
          <w:szCs w:val="28"/>
          <w:lang w:val="fr-FR"/>
        </w:rPr>
        <w:t>rants</w:t>
      </w:r>
    </w:p>
    <w:p w14:paraId="4220763C" w14:textId="77777777" w:rsidR="00DF6FDD" w:rsidRPr="005970C2" w:rsidRDefault="00DF6FDD" w:rsidP="00DF6FDD">
      <w:pPr>
        <w:pStyle w:val="Listepuces"/>
        <w:numPr>
          <w:ilvl w:val="0"/>
          <w:numId w:val="0"/>
        </w:numPr>
        <w:ind w:left="360" w:hanging="360"/>
        <w:rPr>
          <w:rFonts w:ascii="Marianne" w:hAnsi="Marianne"/>
          <w:lang w:val="fr-FR"/>
        </w:rPr>
      </w:pPr>
    </w:p>
    <w:p w14:paraId="2C33CF2B" w14:textId="338A9D31" w:rsidR="00DF6FDD" w:rsidRDefault="00DF6FDD" w:rsidP="00DF6FDD">
      <w:pPr>
        <w:pStyle w:val="Paragraphedeliste"/>
        <w:autoSpaceDE w:val="0"/>
        <w:autoSpaceDN w:val="0"/>
        <w:adjustRightInd w:val="0"/>
        <w:spacing w:after="240" w:line="240" w:lineRule="auto"/>
        <w:ind w:left="426"/>
        <w:rPr>
          <w:rFonts w:ascii="Marianne" w:hAnsi="Marianne"/>
          <w:lang w:val="fr-FR"/>
        </w:rPr>
      </w:pPr>
      <w:r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1. </w:t>
      </w:r>
      <w:r w:rsidRPr="00DF6FDD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Can I maintain a professional activity alongside the postdoctoral work?</w:t>
      </w:r>
      <w:r>
        <w:rPr>
          <w:rFonts w:ascii="MS Mincho" w:eastAsia="MS Mincho" w:hAnsi="MS Mincho" w:cs="MS Mincho"/>
          <w:b/>
          <w:bCs/>
          <w:color w:val="1F497D" w:themeColor="text2"/>
          <w:sz w:val="24"/>
          <w:szCs w:val="24"/>
          <w:lang w:val="fr-FR"/>
        </w:rPr>
        <w:br/>
      </w:r>
      <w:r w:rsidRPr="00DF6FDD">
        <w:rPr>
          <w:rFonts w:ascii="Marianne" w:hAnsi="Marianne"/>
          <w:lang w:val="fr-FR"/>
        </w:rPr>
        <w:t>Yes, if this is authorized by the institution managing the implementation of the postdoctoral contract.</w:t>
      </w:r>
    </w:p>
    <w:p w14:paraId="2FF5BB2D" w14:textId="77777777" w:rsidR="00DF6FDD" w:rsidRPr="00DF6FDD" w:rsidRDefault="00DF6FDD" w:rsidP="00DF6FDD">
      <w:pPr>
        <w:pStyle w:val="Paragraphedeliste"/>
        <w:autoSpaceDE w:val="0"/>
        <w:autoSpaceDN w:val="0"/>
        <w:adjustRightInd w:val="0"/>
        <w:spacing w:after="240" w:line="240" w:lineRule="auto"/>
        <w:ind w:left="426"/>
        <w:rPr>
          <w:rFonts w:ascii="Times-Roman" w:hAnsi="Times-Roman" w:cs="Times-Roman"/>
          <w:sz w:val="24"/>
          <w:szCs w:val="24"/>
          <w:lang w:val="fr-FR"/>
        </w:rPr>
      </w:pPr>
    </w:p>
    <w:p w14:paraId="7477FD3B" w14:textId="77777777" w:rsidR="00DF6FDD" w:rsidRDefault="00DF6FDD" w:rsidP="00DF6FDD">
      <w:pPr>
        <w:pStyle w:val="Paragraphedeliste"/>
        <w:autoSpaceDE w:val="0"/>
        <w:autoSpaceDN w:val="0"/>
        <w:adjustRightInd w:val="0"/>
        <w:spacing w:after="240" w:line="240" w:lineRule="auto"/>
        <w:ind w:left="426"/>
        <w:rPr>
          <w:rFonts w:ascii="Times-Roman" w:hAnsi="Times-Roman" w:cs="Times-Roman"/>
          <w:sz w:val="24"/>
          <w:szCs w:val="24"/>
          <w:lang w:val="fr-FR"/>
        </w:rPr>
      </w:pPr>
    </w:p>
    <w:p w14:paraId="2EC42017" w14:textId="7BDAA1E6" w:rsidR="00DF6FDD" w:rsidRPr="00DF6FDD" w:rsidRDefault="00DF6FDD" w:rsidP="00DF6FDD">
      <w:pPr>
        <w:pStyle w:val="Paragraphedeliste"/>
        <w:autoSpaceDE w:val="0"/>
        <w:autoSpaceDN w:val="0"/>
        <w:adjustRightInd w:val="0"/>
        <w:spacing w:after="240" w:line="240" w:lineRule="auto"/>
        <w:ind w:left="426"/>
        <w:rPr>
          <w:rFonts w:ascii="MS Mincho" w:eastAsia="MS Mincho" w:hAnsi="MS Mincho" w:cs="MS Mincho"/>
          <w:b/>
          <w:bCs/>
          <w:color w:val="1F497D" w:themeColor="text2"/>
          <w:sz w:val="24"/>
          <w:szCs w:val="24"/>
          <w:lang w:val="fr-FR"/>
        </w:rPr>
      </w:pPr>
      <w:r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2. </w:t>
      </w:r>
      <w:r w:rsidRPr="00DF6FDD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Can the doctoral student have access to the French Minds databases?</w:t>
      </w:r>
      <w:r w:rsidRPr="00DF6FDD">
        <w:rPr>
          <w:rFonts w:ascii="MS Mincho" w:eastAsia="MS Mincho" w:hAnsi="MS Mincho" w:cs="MS Mincho" w:hint="eastAsia"/>
          <w:b/>
          <w:bCs/>
          <w:color w:val="1F497D" w:themeColor="text2"/>
          <w:sz w:val="24"/>
          <w:szCs w:val="24"/>
          <w:lang w:val="fr-FR"/>
        </w:rPr>
        <w:t> </w:t>
      </w:r>
      <w:r w:rsidRPr="00DF6FDD">
        <w:rPr>
          <w:rFonts w:ascii="Marianne" w:hAnsi="Marianne"/>
          <w:lang w:val="fr-FR"/>
        </w:rPr>
        <w:t>Yes, the doctoral student may access data from the French Minds cohort, but the project cannot rely on data that is not yet available.</w:t>
      </w:r>
    </w:p>
    <w:p w14:paraId="5F66ACB9" w14:textId="77777777" w:rsidR="00DF6FDD" w:rsidRDefault="00DF6FDD" w:rsidP="00DF6FDD">
      <w:pPr>
        <w:pStyle w:val="Paragraphedeliste"/>
        <w:tabs>
          <w:tab w:val="left" w:pos="426"/>
        </w:tabs>
        <w:autoSpaceDE w:val="0"/>
        <w:autoSpaceDN w:val="0"/>
        <w:adjustRightInd w:val="0"/>
        <w:spacing w:after="240" w:line="240" w:lineRule="auto"/>
        <w:ind w:left="426"/>
        <w:rPr>
          <w:rFonts w:ascii="Times-Roman" w:hAnsi="Times-Roman" w:cs="Times-Roman"/>
          <w:sz w:val="24"/>
          <w:szCs w:val="24"/>
          <w:lang w:val="fr-FR"/>
        </w:rPr>
      </w:pPr>
    </w:p>
    <w:p w14:paraId="3DDF512F" w14:textId="77777777" w:rsidR="00DF6FDD" w:rsidRPr="00DF6FDD" w:rsidRDefault="00DF6FDD" w:rsidP="00DF6FDD">
      <w:pPr>
        <w:pStyle w:val="Paragraphedeliste"/>
        <w:tabs>
          <w:tab w:val="left" w:pos="426"/>
        </w:tabs>
        <w:autoSpaceDE w:val="0"/>
        <w:autoSpaceDN w:val="0"/>
        <w:adjustRightInd w:val="0"/>
        <w:spacing w:after="240" w:line="240" w:lineRule="auto"/>
        <w:ind w:left="426"/>
        <w:rPr>
          <w:rFonts w:ascii="Times-Roman" w:hAnsi="Times-Roman" w:cs="Times-Roman"/>
          <w:sz w:val="24"/>
          <w:szCs w:val="24"/>
          <w:lang w:val="fr-FR"/>
        </w:rPr>
      </w:pPr>
    </w:p>
    <w:p w14:paraId="350FE42E" w14:textId="14A834ED" w:rsidR="00DF6FDD" w:rsidRDefault="00DF6FDD" w:rsidP="00DF6FDD">
      <w:pPr>
        <w:pStyle w:val="Paragraphedeliste"/>
        <w:autoSpaceDE w:val="0"/>
        <w:autoSpaceDN w:val="0"/>
        <w:adjustRightInd w:val="0"/>
        <w:spacing w:after="240" w:line="240" w:lineRule="auto"/>
        <w:ind w:left="426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3. A</w:t>
      </w:r>
      <w:r w:rsidRPr="00DF6FDD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re projects in addiction studies eligible?</w:t>
      </w:r>
      <w:r w:rsidRPr="00DF6FDD">
        <w:rPr>
          <w:rFonts w:ascii="MS Mincho" w:eastAsia="MS Mincho" w:hAnsi="MS Mincho" w:cs="MS Mincho" w:hint="eastAsia"/>
          <w:b/>
          <w:bCs/>
          <w:color w:val="1F497D" w:themeColor="text2"/>
          <w:sz w:val="24"/>
          <w:szCs w:val="24"/>
          <w:lang w:val="fr-FR"/>
        </w:rPr>
        <w:t> </w:t>
      </w:r>
      <w:r>
        <w:rPr>
          <w:rFonts w:ascii="Times-Roman" w:hAnsi="Times-Roman" w:cs="Times-Roman"/>
          <w:sz w:val="24"/>
          <w:szCs w:val="24"/>
          <w:lang w:val="fr-FR"/>
        </w:rPr>
        <w:br/>
      </w:r>
      <w:r w:rsidRPr="00DF6FDD">
        <w:rPr>
          <w:rFonts w:ascii="Marianne" w:hAnsi="Marianne"/>
          <w:lang w:val="fr-FR"/>
        </w:rPr>
        <w:t>No, the thesis project must focus on one of the four major psychiatric disorders: bipolar disorders, treatment-resistant depression, schizophrenia, or autism spectrum disorders.</w:t>
      </w:r>
    </w:p>
    <w:p w14:paraId="29780A0E" w14:textId="77777777" w:rsidR="00DF6FDD" w:rsidRDefault="00DF6FDD" w:rsidP="00DF6FDD">
      <w:pPr>
        <w:pStyle w:val="Paragraphedeliste"/>
        <w:autoSpaceDE w:val="0"/>
        <w:autoSpaceDN w:val="0"/>
        <w:adjustRightInd w:val="0"/>
        <w:spacing w:after="240" w:line="240" w:lineRule="auto"/>
        <w:ind w:left="426"/>
        <w:rPr>
          <w:rFonts w:ascii="Times-Roman" w:hAnsi="Times-Roman" w:cs="Times-Roman"/>
          <w:sz w:val="24"/>
          <w:szCs w:val="24"/>
          <w:lang w:val="fr-FR"/>
        </w:rPr>
      </w:pPr>
    </w:p>
    <w:p w14:paraId="47934D9C" w14:textId="77777777" w:rsidR="00DF6FDD" w:rsidRPr="00DF6FDD" w:rsidRDefault="00DF6FDD" w:rsidP="00DF6FDD">
      <w:pPr>
        <w:pStyle w:val="Paragraphedeliste"/>
        <w:autoSpaceDE w:val="0"/>
        <w:autoSpaceDN w:val="0"/>
        <w:adjustRightInd w:val="0"/>
        <w:spacing w:after="240" w:line="240" w:lineRule="auto"/>
        <w:ind w:left="426"/>
        <w:rPr>
          <w:rFonts w:ascii="Times-Roman" w:hAnsi="Times-Roman" w:cs="Times-Roman"/>
          <w:sz w:val="24"/>
          <w:szCs w:val="24"/>
          <w:lang w:val="fr-FR"/>
        </w:rPr>
      </w:pPr>
    </w:p>
    <w:p w14:paraId="3DB179AD" w14:textId="03D1D17F" w:rsidR="00DF6FDD" w:rsidRPr="00DF6FDD" w:rsidRDefault="00DF6FDD" w:rsidP="00DF6FDD">
      <w:pPr>
        <w:pStyle w:val="Paragraphedeliste"/>
        <w:autoSpaceDE w:val="0"/>
        <w:autoSpaceDN w:val="0"/>
        <w:adjustRightInd w:val="0"/>
        <w:spacing w:after="240" w:line="240" w:lineRule="auto"/>
        <w:ind w:left="426"/>
        <w:rPr>
          <w:rFonts w:ascii="Times-Roman" w:hAnsi="Times-Roman" w:cs="Times-Roman"/>
          <w:sz w:val="24"/>
          <w:szCs w:val="24"/>
          <w:lang w:val="fr-FR"/>
        </w:rPr>
      </w:pPr>
      <w:r>
        <w:rPr>
          <w:rFonts w:ascii="Marianne" w:hAnsi="Marianne"/>
          <w:b/>
          <w:bCs/>
          <w:color w:val="1F497D"/>
          <w:sz w:val="24"/>
          <w:szCs w:val="24"/>
          <w:lang w:val="fr-FR"/>
        </w:rPr>
        <w:t xml:space="preserve">4. </w:t>
      </w:r>
      <w:r w:rsidRPr="00DF6FDD">
        <w:rPr>
          <w:rFonts w:ascii="Marianne" w:hAnsi="Marianne"/>
          <w:b/>
          <w:bCs/>
          <w:color w:val="1F497D"/>
          <w:sz w:val="24"/>
          <w:szCs w:val="24"/>
          <w:lang w:val="fr-FR"/>
        </w:rPr>
        <w:t>Mus</w:t>
      </w:r>
      <w:r w:rsidRPr="00DF6FDD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t the </w:t>
      </w:r>
      <w:r w:rsidRPr="00DF6FDD">
        <w:rPr>
          <w:rFonts w:ascii="Marianne" w:hAnsi="Marianne"/>
          <w:b/>
          <w:bCs/>
          <w:color w:val="1F497D"/>
          <w:sz w:val="24"/>
          <w:szCs w:val="24"/>
          <w:lang w:val="fr-FR"/>
        </w:rPr>
        <w:t>documents</w:t>
      </w:r>
      <w:r w:rsidRPr="00DF6FDD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 required for the application be written in English?</w:t>
      </w:r>
      <w:r w:rsidRPr="00DF6FDD">
        <w:rPr>
          <w:rFonts w:ascii="MS Mincho" w:eastAsia="MS Mincho" w:hAnsi="MS Mincho" w:cs="MS Mincho" w:hint="eastAsia"/>
          <w:b/>
          <w:bCs/>
          <w:color w:val="1F497D" w:themeColor="text2"/>
          <w:sz w:val="24"/>
          <w:szCs w:val="24"/>
          <w:lang w:val="fr-FR"/>
        </w:rPr>
        <w:t> </w:t>
      </w:r>
      <w:r w:rsidRPr="00DF6FDD">
        <w:rPr>
          <w:rFonts w:ascii="MS Mincho" w:eastAsia="MS Mincho" w:hAnsi="MS Mincho" w:cs="MS Mincho"/>
          <w:b/>
          <w:bCs/>
          <w:color w:val="1F497D" w:themeColor="text2"/>
          <w:sz w:val="24"/>
          <w:szCs w:val="24"/>
          <w:lang w:val="fr-FR"/>
        </w:rPr>
        <w:br/>
      </w:r>
      <w:r w:rsidRPr="00DF6FDD">
        <w:rPr>
          <w:rFonts w:ascii="Marianne" w:hAnsi="Marianne"/>
          <w:lang w:val="fr-FR"/>
        </w:rPr>
        <w:t>Yes, since the evaluation panel is composed of international experts, the documents submitted in the application file must be written in English.</w:t>
      </w:r>
    </w:p>
    <w:p w14:paraId="25CCA5E8" w14:textId="77777777" w:rsidR="005970C2" w:rsidRPr="0041568E" w:rsidRDefault="005970C2" w:rsidP="0041568E">
      <w:pPr>
        <w:pStyle w:val="Listepuces"/>
        <w:numPr>
          <w:ilvl w:val="0"/>
          <w:numId w:val="0"/>
        </w:numPr>
        <w:ind w:left="360"/>
        <w:rPr>
          <w:lang w:val="fr-FR"/>
        </w:rPr>
      </w:pPr>
    </w:p>
    <w:sectPr w:rsidR="005970C2" w:rsidRPr="0041568E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36DC" w14:textId="77777777" w:rsidR="00617B32" w:rsidRDefault="00617B32" w:rsidP="00184C05">
      <w:pPr>
        <w:spacing w:after="0" w:line="240" w:lineRule="auto"/>
      </w:pPr>
      <w:r>
        <w:separator/>
      </w:r>
    </w:p>
  </w:endnote>
  <w:endnote w:type="continuationSeparator" w:id="0">
    <w:p w14:paraId="6812EE95" w14:textId="77777777" w:rsidR="00617B32" w:rsidRDefault="00617B32" w:rsidP="0018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ianne">
    <w:altName w:val="Times New Roman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27A6" w14:textId="7B2D37A3" w:rsidR="003642AA" w:rsidRDefault="003A772A" w:rsidP="003642AA">
    <w:pPr>
      <w:pStyle w:val="Pieddepage"/>
      <w:rPr>
        <w:rFonts w:ascii="Calibri" w:hAnsi="Calibri" w:cs="Calibri"/>
        <w:color w:val="000000"/>
        <w:sz w:val="18"/>
        <w:szCs w:val="18"/>
        <w:shd w:val="clear" w:color="auto" w:fill="FFFFFF"/>
      </w:rPr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409EBE6D" wp14:editId="42E2E0A4">
          <wp:simplePos x="0" y="0"/>
          <wp:positionH relativeFrom="column">
            <wp:posOffset>3892688</wp:posOffset>
          </wp:positionH>
          <wp:positionV relativeFrom="paragraph">
            <wp:posOffset>231002</wp:posOffset>
          </wp:positionV>
          <wp:extent cx="2441255" cy="443865"/>
          <wp:effectExtent l="0" t="0" r="0" b="635"/>
          <wp:wrapThrough wrapText="bothSides">
            <wp:wrapPolygon edited="0">
              <wp:start x="0" y="0"/>
              <wp:lineTo x="0" y="21013"/>
              <wp:lineTo x="21465" y="21013"/>
              <wp:lineTo x="21465" y="0"/>
              <wp:lineTo x="0" y="0"/>
            </wp:wrapPolygon>
          </wp:wrapThrough>
          <wp:docPr id="1837378724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378724" name="Image 1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125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AA">
      <w:rPr>
        <w:rFonts w:ascii="Calibri" w:hAnsi="Calibri" w:cs="Calibri"/>
        <w:color w:val="000000"/>
        <w:shd w:val="clear" w:color="auto" w:fill="FFFFFF"/>
      </w:rPr>
      <w:br/>
    </w:r>
  </w:p>
  <w:p w14:paraId="6EEADA80" w14:textId="6D01DAA1" w:rsidR="003642AA" w:rsidRPr="003642AA" w:rsidRDefault="003642AA" w:rsidP="003642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94F98" w14:textId="77777777" w:rsidR="00617B32" w:rsidRDefault="00617B32" w:rsidP="00184C05">
      <w:pPr>
        <w:spacing w:after="0" w:line="240" w:lineRule="auto"/>
      </w:pPr>
      <w:r>
        <w:separator/>
      </w:r>
    </w:p>
  </w:footnote>
  <w:footnote w:type="continuationSeparator" w:id="0">
    <w:p w14:paraId="6612E1AE" w14:textId="77777777" w:rsidR="00617B32" w:rsidRDefault="00617B32" w:rsidP="0018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DE97" w14:textId="77777777" w:rsidR="00184C05" w:rsidRDefault="00184C05">
    <w:pPr>
      <w:pStyle w:val="En-tte"/>
    </w:pPr>
    <w:r>
      <w:rPr>
        <w:noProof/>
      </w:rPr>
      <w:drawing>
        <wp:inline distT="0" distB="0" distL="0" distR="0" wp14:anchorId="48F32088" wp14:editId="3233CE82">
          <wp:extent cx="1870757" cy="1036320"/>
          <wp:effectExtent l="0" t="0" r="0" b="0"/>
          <wp:docPr id="431693360" name="Image 1" descr="Une image contenant texte, Police, cercl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693360" name="Image 1" descr="Une image contenant texte, Police, cercl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414" cy="105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3141"/>
        </w:tabs>
        <w:ind w:left="3141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27C3A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C6FF4"/>
    <w:multiLevelType w:val="multilevel"/>
    <w:tmpl w:val="7F7C58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44A4B84"/>
    <w:multiLevelType w:val="multilevel"/>
    <w:tmpl w:val="831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013AA"/>
    <w:multiLevelType w:val="multilevel"/>
    <w:tmpl w:val="077EC6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822536F"/>
    <w:multiLevelType w:val="multilevel"/>
    <w:tmpl w:val="06D8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A724C"/>
    <w:multiLevelType w:val="hybridMultilevel"/>
    <w:tmpl w:val="C0703DCE"/>
    <w:lvl w:ilvl="0" w:tplc="584A81A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B3BF8"/>
    <w:multiLevelType w:val="multilevel"/>
    <w:tmpl w:val="C5862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6E15635"/>
    <w:multiLevelType w:val="hybridMultilevel"/>
    <w:tmpl w:val="D77C6AAA"/>
    <w:lvl w:ilvl="0" w:tplc="59D231BE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22097"/>
    <w:multiLevelType w:val="multilevel"/>
    <w:tmpl w:val="2292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-Bold" w:hAnsi="Times-Bold" w:cs="Times-Bold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24D67"/>
    <w:multiLevelType w:val="multilevel"/>
    <w:tmpl w:val="3BC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C265FF"/>
    <w:multiLevelType w:val="multilevel"/>
    <w:tmpl w:val="4CF25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52460493">
    <w:abstractNumId w:val="8"/>
  </w:num>
  <w:num w:numId="2" w16cid:durableId="244266870">
    <w:abstractNumId w:val="6"/>
  </w:num>
  <w:num w:numId="3" w16cid:durableId="1166287509">
    <w:abstractNumId w:val="5"/>
  </w:num>
  <w:num w:numId="4" w16cid:durableId="732705293">
    <w:abstractNumId w:val="4"/>
  </w:num>
  <w:num w:numId="5" w16cid:durableId="732235345">
    <w:abstractNumId w:val="7"/>
  </w:num>
  <w:num w:numId="6" w16cid:durableId="35349836">
    <w:abstractNumId w:val="3"/>
  </w:num>
  <w:num w:numId="7" w16cid:durableId="1022244469">
    <w:abstractNumId w:val="2"/>
  </w:num>
  <w:num w:numId="8" w16cid:durableId="1613515686">
    <w:abstractNumId w:val="1"/>
  </w:num>
  <w:num w:numId="9" w16cid:durableId="494538839">
    <w:abstractNumId w:val="0"/>
  </w:num>
  <w:num w:numId="10" w16cid:durableId="999238532">
    <w:abstractNumId w:val="13"/>
  </w:num>
  <w:num w:numId="11" w16cid:durableId="1736856695">
    <w:abstractNumId w:val="15"/>
  </w:num>
  <w:num w:numId="12" w16cid:durableId="610475844">
    <w:abstractNumId w:val="8"/>
  </w:num>
  <w:num w:numId="13" w16cid:durableId="2022394230">
    <w:abstractNumId w:val="18"/>
  </w:num>
  <w:num w:numId="14" w16cid:durableId="449975317">
    <w:abstractNumId w:val="17"/>
  </w:num>
  <w:num w:numId="15" w16cid:durableId="435712939">
    <w:abstractNumId w:val="11"/>
  </w:num>
  <w:num w:numId="16" w16cid:durableId="639383281">
    <w:abstractNumId w:val="12"/>
  </w:num>
  <w:num w:numId="17" w16cid:durableId="1481537744">
    <w:abstractNumId w:val="9"/>
  </w:num>
  <w:num w:numId="18" w16cid:durableId="474369370">
    <w:abstractNumId w:val="10"/>
  </w:num>
  <w:num w:numId="19" w16cid:durableId="1826773376">
    <w:abstractNumId w:val="14"/>
  </w:num>
  <w:num w:numId="20" w16cid:durableId="1234395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6"/>
    <w:rsid w:val="00034616"/>
    <w:rsid w:val="0003701C"/>
    <w:rsid w:val="0006063C"/>
    <w:rsid w:val="000656D4"/>
    <w:rsid w:val="000C2FC4"/>
    <w:rsid w:val="000C60CE"/>
    <w:rsid w:val="000D5602"/>
    <w:rsid w:val="001066D3"/>
    <w:rsid w:val="0015074B"/>
    <w:rsid w:val="00184C05"/>
    <w:rsid w:val="0029639D"/>
    <w:rsid w:val="002A7EB3"/>
    <w:rsid w:val="002D1EAE"/>
    <w:rsid w:val="002D781E"/>
    <w:rsid w:val="00326F90"/>
    <w:rsid w:val="0033407E"/>
    <w:rsid w:val="003642AA"/>
    <w:rsid w:val="0038105B"/>
    <w:rsid w:val="003A772A"/>
    <w:rsid w:val="003F7F3C"/>
    <w:rsid w:val="0041568E"/>
    <w:rsid w:val="0042057C"/>
    <w:rsid w:val="00437092"/>
    <w:rsid w:val="004545BA"/>
    <w:rsid w:val="004E0353"/>
    <w:rsid w:val="004E7EFD"/>
    <w:rsid w:val="005970C2"/>
    <w:rsid w:val="00612558"/>
    <w:rsid w:val="00617B32"/>
    <w:rsid w:val="006449A5"/>
    <w:rsid w:val="00664796"/>
    <w:rsid w:val="006B2336"/>
    <w:rsid w:val="007141AC"/>
    <w:rsid w:val="007542B4"/>
    <w:rsid w:val="00797F97"/>
    <w:rsid w:val="007B0FF0"/>
    <w:rsid w:val="007B5936"/>
    <w:rsid w:val="007C3648"/>
    <w:rsid w:val="00851B97"/>
    <w:rsid w:val="00943C73"/>
    <w:rsid w:val="0095297F"/>
    <w:rsid w:val="009D7A0E"/>
    <w:rsid w:val="00A372EC"/>
    <w:rsid w:val="00A82382"/>
    <w:rsid w:val="00AA1D8D"/>
    <w:rsid w:val="00AE0ADF"/>
    <w:rsid w:val="00B47730"/>
    <w:rsid w:val="00BC68B0"/>
    <w:rsid w:val="00BD2D96"/>
    <w:rsid w:val="00C0559B"/>
    <w:rsid w:val="00C422A0"/>
    <w:rsid w:val="00C65684"/>
    <w:rsid w:val="00CB0664"/>
    <w:rsid w:val="00CE22A2"/>
    <w:rsid w:val="00D00288"/>
    <w:rsid w:val="00DE5ADB"/>
    <w:rsid w:val="00DF6FDD"/>
    <w:rsid w:val="00E06B8C"/>
    <w:rsid w:val="00E81AE5"/>
    <w:rsid w:val="00F214DD"/>
    <w:rsid w:val="00F32A96"/>
    <w:rsid w:val="00FA115A"/>
    <w:rsid w:val="00FC693F"/>
    <w:rsid w:val="14816DAC"/>
    <w:rsid w:val="158AD298"/>
    <w:rsid w:val="19558F11"/>
    <w:rsid w:val="22D614C8"/>
    <w:rsid w:val="24A9D6ED"/>
    <w:rsid w:val="2C2A9C8E"/>
    <w:rsid w:val="2E7EC091"/>
    <w:rsid w:val="314FBDA2"/>
    <w:rsid w:val="35FE09A6"/>
    <w:rsid w:val="373998AC"/>
    <w:rsid w:val="3DB20959"/>
    <w:rsid w:val="3EB35B9E"/>
    <w:rsid w:val="4ACC2D1A"/>
    <w:rsid w:val="4E30D58F"/>
    <w:rsid w:val="533DB24B"/>
    <w:rsid w:val="58EA4695"/>
    <w:rsid w:val="591BE5E3"/>
    <w:rsid w:val="6C9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1A168"/>
  <w14:defaultImageDpi w14:val="300"/>
  <w15:docId w15:val="{E2895237-E066-7042-8306-D8F8AF2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wacimagecontainer">
    <w:name w:val="wacimagecontainer"/>
    <w:basedOn w:val="Policepardfaut"/>
    <w:rsid w:val="003642AA"/>
  </w:style>
  <w:style w:type="paragraph" w:styleId="NormalWeb">
    <w:name w:val="Normal (Web)"/>
    <w:basedOn w:val="Normal"/>
    <w:uiPriority w:val="99"/>
    <w:semiHidden/>
    <w:unhideWhenUsed/>
    <w:rsid w:val="00DF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tte.leguellec/Desktop/FAQ%20A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FAQ AAP.dotx</Template>
  <TotalTime>9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Leguellec</dc:creator>
  <cp:keywords/>
  <dc:description>generated by python-docx</dc:description>
  <cp:lastModifiedBy>Philippine JARRAUD</cp:lastModifiedBy>
  <cp:revision>5</cp:revision>
  <dcterms:created xsi:type="dcterms:W3CDTF">2025-06-04T14:04:00Z</dcterms:created>
  <dcterms:modified xsi:type="dcterms:W3CDTF">2025-06-24T12:32:00Z</dcterms:modified>
  <cp:category/>
</cp:coreProperties>
</file>