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41AE" w14:textId="49609397" w:rsidR="00A372EC" w:rsidRPr="005970C2" w:rsidRDefault="00664796" w:rsidP="00605986">
      <w:pPr>
        <w:pStyle w:val="Titre1"/>
        <w:jc w:val="center"/>
        <w:rPr>
          <w:rFonts w:ascii="Marianne" w:hAnsi="Marianne"/>
          <w:lang w:val="fr-FR"/>
        </w:rPr>
      </w:pPr>
      <w:r w:rsidRPr="005970C2">
        <w:rPr>
          <w:rFonts w:ascii="Marianne" w:hAnsi="Marianne"/>
          <w:lang w:val="fr-FR"/>
        </w:rPr>
        <w:t xml:space="preserve">F.A.Q </w:t>
      </w:r>
      <w:r w:rsidR="007B5936" w:rsidRPr="005970C2">
        <w:rPr>
          <w:rFonts w:ascii="Marianne" w:hAnsi="Marianne"/>
          <w:lang w:val="fr-FR"/>
        </w:rPr>
        <w:t xml:space="preserve">- </w:t>
      </w:r>
      <w:r w:rsidRPr="005970C2">
        <w:rPr>
          <w:rFonts w:ascii="Marianne" w:hAnsi="Marianne"/>
          <w:lang w:val="fr-FR"/>
        </w:rPr>
        <w:t xml:space="preserve">AAP Allocations </w:t>
      </w:r>
      <w:r w:rsidR="00605986">
        <w:rPr>
          <w:rFonts w:ascii="Marianne" w:hAnsi="Marianne"/>
          <w:lang w:val="fr-FR"/>
        </w:rPr>
        <w:t>post</w:t>
      </w:r>
      <w:r w:rsidRPr="005970C2">
        <w:rPr>
          <w:rFonts w:ascii="Marianne" w:hAnsi="Marianne"/>
          <w:lang w:val="fr-FR"/>
        </w:rPr>
        <w:t>doctorales 2025</w:t>
      </w:r>
    </w:p>
    <w:p w14:paraId="6D5195F6" w14:textId="77777777" w:rsidR="00C422A0" w:rsidRPr="003F7F3C" w:rsidRDefault="00C422A0" w:rsidP="00C422A0">
      <w:pPr>
        <w:rPr>
          <w:lang w:val="fr-FR"/>
        </w:rPr>
      </w:pPr>
    </w:p>
    <w:p w14:paraId="3DC4824E" w14:textId="77777777" w:rsidR="005970C2" w:rsidRPr="005970C2" w:rsidRDefault="005970C2" w:rsidP="00D00288">
      <w:pPr>
        <w:pStyle w:val="Listepuces"/>
        <w:numPr>
          <w:ilvl w:val="0"/>
          <w:numId w:val="0"/>
        </w:numPr>
        <w:rPr>
          <w:rFonts w:ascii="Marianne" w:hAnsi="Marianne"/>
          <w:lang w:val="fr-FR"/>
        </w:rPr>
      </w:pPr>
    </w:p>
    <w:p w14:paraId="6D981F4C" w14:textId="3957276D" w:rsidR="005970C2" w:rsidRPr="005970C2" w:rsidRDefault="005970C2" w:rsidP="005970C2">
      <w:pPr>
        <w:pStyle w:val="Listepuces"/>
        <w:numPr>
          <w:ilvl w:val="0"/>
          <w:numId w:val="13"/>
        </w:numPr>
        <w:rPr>
          <w:rFonts w:ascii="Marianne" w:hAnsi="Marianne"/>
          <w:color w:val="1F497D" w:themeColor="text2"/>
          <w:sz w:val="24"/>
          <w:szCs w:val="24"/>
          <w:lang w:val="fr-FR"/>
        </w:rPr>
      </w:pPr>
      <w:r w:rsidRPr="005970C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 xml:space="preserve">Puis-je maintenir une activité professionnelle en parallèle de l’activité </w:t>
      </w:r>
      <w:proofErr w:type="spellStart"/>
      <w:r w:rsidR="0043709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>post-</w:t>
      </w:r>
      <w:r w:rsidRPr="005970C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>doctorale</w:t>
      </w:r>
      <w:proofErr w:type="spellEnd"/>
      <w:r w:rsidRPr="005970C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 xml:space="preserve"> ?</w:t>
      </w:r>
    </w:p>
    <w:p w14:paraId="3DC0A57E" w14:textId="5FCCC4BA" w:rsidR="00605986" w:rsidRPr="00605986" w:rsidRDefault="005970C2" w:rsidP="00605986">
      <w:pPr>
        <w:pStyle w:val="Listepuces"/>
        <w:numPr>
          <w:ilvl w:val="0"/>
          <w:numId w:val="14"/>
        </w:numPr>
        <w:rPr>
          <w:rFonts w:ascii="Marianne" w:hAnsi="Marianne"/>
          <w:lang w:val="fr-FR"/>
        </w:rPr>
      </w:pPr>
      <w:r w:rsidRPr="005970C2">
        <w:rPr>
          <w:rFonts w:ascii="Marianne" w:hAnsi="Marianne"/>
          <w:lang w:val="fr-FR"/>
        </w:rPr>
        <w:t xml:space="preserve">Oui, si cela est autorisé par l’établissement en charge de la mise en œuvre du contrat </w:t>
      </w:r>
      <w:proofErr w:type="spellStart"/>
      <w:r w:rsidR="00437092">
        <w:rPr>
          <w:rFonts w:ascii="Marianne" w:hAnsi="Marianne"/>
          <w:lang w:val="fr-FR"/>
        </w:rPr>
        <w:t>post-</w:t>
      </w:r>
      <w:r w:rsidRPr="005970C2">
        <w:rPr>
          <w:rFonts w:ascii="Marianne" w:hAnsi="Marianne"/>
          <w:lang w:val="fr-FR"/>
        </w:rPr>
        <w:t>doctoral</w:t>
      </w:r>
      <w:proofErr w:type="spellEnd"/>
      <w:r w:rsidRPr="005970C2">
        <w:rPr>
          <w:rFonts w:ascii="Marianne" w:hAnsi="Marianne"/>
          <w:lang w:val="fr-FR"/>
        </w:rPr>
        <w:t>.</w:t>
      </w:r>
    </w:p>
    <w:p w14:paraId="5FDB3091" w14:textId="77777777" w:rsidR="00437092" w:rsidRPr="00437092" w:rsidRDefault="00437092" w:rsidP="0074499E">
      <w:pPr>
        <w:pStyle w:val="Listepuces"/>
        <w:numPr>
          <w:ilvl w:val="0"/>
          <w:numId w:val="0"/>
        </w:numPr>
        <w:ind w:left="720"/>
        <w:rPr>
          <w:rFonts w:ascii="Marianne" w:hAnsi="Marianne"/>
          <w:lang w:val="fr-FR"/>
        </w:rPr>
      </w:pPr>
    </w:p>
    <w:p w14:paraId="5DBA64BD" w14:textId="0DE16425" w:rsidR="005970C2" w:rsidRPr="005970C2" w:rsidRDefault="005970C2" w:rsidP="00605986">
      <w:pPr>
        <w:pStyle w:val="Listepuces"/>
        <w:numPr>
          <w:ilvl w:val="0"/>
          <w:numId w:val="13"/>
        </w:numPr>
        <w:rPr>
          <w:rFonts w:ascii="Marianne" w:hAnsi="Marianne"/>
          <w:color w:val="1F497D" w:themeColor="text2"/>
          <w:sz w:val="24"/>
          <w:szCs w:val="24"/>
          <w:lang w:val="fr-FR"/>
        </w:rPr>
      </w:pPr>
      <w:r w:rsidRPr="005970C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 xml:space="preserve">Le doctorant peut-il avoir accès aux bases de données French </w:t>
      </w:r>
      <w:proofErr w:type="spellStart"/>
      <w:r w:rsidRPr="005970C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>Minds</w:t>
      </w:r>
      <w:proofErr w:type="spellEnd"/>
      <w:r w:rsidRPr="005970C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 xml:space="preserve"> ?</w:t>
      </w:r>
    </w:p>
    <w:p w14:paraId="52B792EE" w14:textId="77777777" w:rsidR="005970C2" w:rsidRPr="005970C2" w:rsidRDefault="005970C2" w:rsidP="005970C2">
      <w:pPr>
        <w:pStyle w:val="Listepuces"/>
        <w:numPr>
          <w:ilvl w:val="0"/>
          <w:numId w:val="18"/>
        </w:numPr>
        <w:rPr>
          <w:rFonts w:ascii="Marianne" w:hAnsi="Marianne"/>
          <w:lang w:val="fr-FR"/>
        </w:rPr>
      </w:pPr>
      <w:r w:rsidRPr="005970C2">
        <w:rPr>
          <w:rFonts w:ascii="Marianne" w:hAnsi="Marianne"/>
          <w:lang w:val="fr-FR"/>
        </w:rPr>
        <w:t xml:space="preserve">Oui, le doctorant pourra avoir accès aux données de la cohorte </w:t>
      </w:r>
      <w:r w:rsidRPr="005970C2">
        <w:rPr>
          <w:rFonts w:ascii="Marianne" w:hAnsi="Marianne"/>
          <w:i/>
          <w:iCs/>
          <w:lang w:val="fr-FR"/>
        </w:rPr>
        <w:t xml:space="preserve">French </w:t>
      </w:r>
      <w:proofErr w:type="spellStart"/>
      <w:r w:rsidRPr="005970C2">
        <w:rPr>
          <w:rFonts w:ascii="Marianne" w:hAnsi="Marianne"/>
          <w:i/>
          <w:iCs/>
          <w:lang w:val="fr-FR"/>
        </w:rPr>
        <w:t>Minds</w:t>
      </w:r>
      <w:proofErr w:type="spellEnd"/>
      <w:r w:rsidRPr="005970C2">
        <w:rPr>
          <w:rFonts w:ascii="Marianne" w:hAnsi="Marianne"/>
          <w:lang w:val="fr-FR"/>
        </w:rPr>
        <w:t>, mais le projet ne peut pas reposer sur des données qui ne sont pas encore disponibles.</w:t>
      </w:r>
    </w:p>
    <w:p w14:paraId="78A76DE7" w14:textId="77777777" w:rsidR="005970C2" w:rsidRPr="005970C2" w:rsidRDefault="005970C2" w:rsidP="005970C2">
      <w:pPr>
        <w:pStyle w:val="Listepuces"/>
        <w:numPr>
          <w:ilvl w:val="0"/>
          <w:numId w:val="0"/>
        </w:numPr>
        <w:ind w:left="720"/>
        <w:rPr>
          <w:rFonts w:ascii="Marianne" w:hAnsi="Marianne"/>
          <w:lang w:val="fr-FR"/>
        </w:rPr>
      </w:pPr>
    </w:p>
    <w:p w14:paraId="678CA05B" w14:textId="4039770F" w:rsidR="005970C2" w:rsidRPr="005970C2" w:rsidRDefault="005970C2" w:rsidP="00605986">
      <w:pPr>
        <w:pStyle w:val="Listepuces"/>
        <w:numPr>
          <w:ilvl w:val="0"/>
          <w:numId w:val="13"/>
        </w:numPr>
        <w:rPr>
          <w:rFonts w:ascii="Marianne" w:hAnsi="Marianne"/>
          <w:color w:val="1F497D" w:themeColor="text2"/>
          <w:sz w:val="24"/>
          <w:szCs w:val="24"/>
          <w:lang w:val="fr-FR"/>
        </w:rPr>
      </w:pPr>
      <w:r w:rsidRPr="005970C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>Les projets en addictologie sont-ils éligibles ?</w:t>
      </w:r>
    </w:p>
    <w:p w14:paraId="18F0B27B" w14:textId="77777777" w:rsidR="005970C2" w:rsidRPr="005970C2" w:rsidRDefault="005970C2" w:rsidP="005970C2">
      <w:pPr>
        <w:pStyle w:val="Listepuces"/>
        <w:numPr>
          <w:ilvl w:val="0"/>
          <w:numId w:val="20"/>
        </w:numPr>
        <w:rPr>
          <w:rFonts w:ascii="Marianne" w:hAnsi="Marianne"/>
          <w:lang w:val="fr-FR"/>
        </w:rPr>
      </w:pPr>
      <w:r w:rsidRPr="005970C2">
        <w:rPr>
          <w:rFonts w:ascii="Marianne" w:hAnsi="Marianne"/>
          <w:lang w:val="fr-FR"/>
        </w:rPr>
        <w:t>Non, le projet de thèse doit porter sur l’une des quatre pathologies psychiatriques majeures : les troubles bipolaires, les dépressions résistantes, les schizophrénies ou les troubles du spectre de l’autisme.</w:t>
      </w:r>
    </w:p>
    <w:p w14:paraId="52F16FC3" w14:textId="77777777" w:rsidR="00D00288" w:rsidRPr="005970C2" w:rsidRDefault="00D00288" w:rsidP="00D00288">
      <w:pPr>
        <w:pStyle w:val="Listepuces"/>
        <w:numPr>
          <w:ilvl w:val="0"/>
          <w:numId w:val="0"/>
        </w:numPr>
        <w:ind w:left="720"/>
        <w:rPr>
          <w:rFonts w:ascii="Marianne" w:hAnsi="Marianne"/>
          <w:lang w:val="fr-FR"/>
        </w:rPr>
      </w:pPr>
    </w:p>
    <w:p w14:paraId="13596109" w14:textId="26196F01" w:rsidR="00D00288" w:rsidRPr="005970C2" w:rsidRDefault="00D00288" w:rsidP="00605986">
      <w:pPr>
        <w:pStyle w:val="Listepuces"/>
        <w:numPr>
          <w:ilvl w:val="0"/>
          <w:numId w:val="13"/>
        </w:numPr>
        <w:rPr>
          <w:rFonts w:ascii="Marianne" w:hAnsi="Marianne"/>
          <w:color w:val="1F497D" w:themeColor="text2"/>
          <w:sz w:val="24"/>
          <w:szCs w:val="24"/>
          <w:lang w:val="fr-FR"/>
        </w:rPr>
      </w:pPr>
      <w:r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>Les documents exigés pour la candidature doivent-ils être rédigés en anglais</w:t>
      </w:r>
      <w:r w:rsidRPr="005970C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 xml:space="preserve"> ?</w:t>
      </w:r>
    </w:p>
    <w:p w14:paraId="66EC5DE6" w14:textId="7CAA0AF0" w:rsidR="00D00288" w:rsidRPr="005970C2" w:rsidRDefault="00D00288" w:rsidP="00D00288">
      <w:pPr>
        <w:pStyle w:val="Listepuces"/>
        <w:numPr>
          <w:ilvl w:val="0"/>
          <w:numId w:val="20"/>
        </w:numPr>
        <w:rPr>
          <w:rFonts w:ascii="Marianne" w:hAnsi="Marianne"/>
          <w:lang w:val="fr-FR"/>
        </w:rPr>
      </w:pPr>
      <w:r>
        <w:rPr>
          <w:rFonts w:ascii="Marianne" w:hAnsi="Marianne"/>
          <w:lang w:val="fr-FR"/>
        </w:rPr>
        <w:t xml:space="preserve">Oui, le jury d’évaluation étant composé d’experts internationaux, il est nécessaire que les documents soumis au sein du dossier de candidature soient en anglais. </w:t>
      </w:r>
    </w:p>
    <w:p w14:paraId="25CCA5E8" w14:textId="77777777" w:rsidR="005970C2" w:rsidRPr="0041568E" w:rsidRDefault="005970C2" w:rsidP="0041568E">
      <w:pPr>
        <w:pStyle w:val="Listepuces"/>
        <w:numPr>
          <w:ilvl w:val="0"/>
          <w:numId w:val="0"/>
        </w:numPr>
        <w:ind w:left="360"/>
        <w:rPr>
          <w:lang w:val="fr-FR"/>
        </w:rPr>
      </w:pPr>
    </w:p>
    <w:sectPr w:rsidR="005970C2" w:rsidRPr="0041568E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2A0D1" w14:textId="77777777" w:rsidR="004969E5" w:rsidRDefault="004969E5" w:rsidP="00184C05">
      <w:pPr>
        <w:spacing w:after="0" w:line="240" w:lineRule="auto"/>
      </w:pPr>
      <w:r>
        <w:separator/>
      </w:r>
    </w:p>
  </w:endnote>
  <w:endnote w:type="continuationSeparator" w:id="0">
    <w:p w14:paraId="18B2AF0C" w14:textId="77777777" w:rsid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ianne">
    <w:altName w:val="Times New Roman"/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27A6" w14:textId="7B2D37A3" w:rsidR="003642AA" w:rsidRDefault="003A772A" w:rsidP="003642AA">
    <w:pPr>
      <w:pStyle w:val="Pieddepage"/>
      <w:rPr>
        <w:rFonts w:ascii="Calibri" w:hAnsi="Calibri" w:cs="Calibri"/>
        <w:color w:val="000000"/>
        <w:sz w:val="18"/>
        <w:szCs w:val="18"/>
        <w:shd w:val="clear" w:color="auto" w:fill="FFFFFF"/>
      </w:rPr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409EBE6D" wp14:editId="42E2E0A4">
          <wp:simplePos x="0" y="0"/>
          <wp:positionH relativeFrom="column">
            <wp:posOffset>3892688</wp:posOffset>
          </wp:positionH>
          <wp:positionV relativeFrom="paragraph">
            <wp:posOffset>231002</wp:posOffset>
          </wp:positionV>
          <wp:extent cx="2441255" cy="443865"/>
          <wp:effectExtent l="0" t="0" r="0" b="635"/>
          <wp:wrapThrough wrapText="bothSides">
            <wp:wrapPolygon edited="0">
              <wp:start x="0" y="0"/>
              <wp:lineTo x="0" y="21013"/>
              <wp:lineTo x="21465" y="21013"/>
              <wp:lineTo x="21465" y="0"/>
              <wp:lineTo x="0" y="0"/>
            </wp:wrapPolygon>
          </wp:wrapThrough>
          <wp:docPr id="1837378724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378724" name="Image 1" descr="Une image contenant texte, Police, logo, Graphique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125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2AA">
      <w:rPr>
        <w:rFonts w:ascii="Calibri" w:hAnsi="Calibri" w:cs="Calibri"/>
        <w:color w:val="000000"/>
        <w:shd w:val="clear" w:color="auto" w:fill="FFFFFF"/>
      </w:rPr>
      <w:br/>
    </w:r>
  </w:p>
  <w:p w14:paraId="6EEADA80" w14:textId="6D01DAA1" w:rsidR="003642AA" w:rsidRPr="003642AA" w:rsidRDefault="003642AA" w:rsidP="003642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95B19" w14:textId="77777777" w:rsidR="004969E5" w:rsidRDefault="004969E5" w:rsidP="00184C05">
      <w:pPr>
        <w:spacing w:after="0" w:line="240" w:lineRule="auto"/>
      </w:pPr>
      <w:r>
        <w:separator/>
      </w:r>
    </w:p>
  </w:footnote>
  <w:footnote w:type="continuationSeparator" w:id="0">
    <w:p w14:paraId="01528787" w14:textId="77777777" w:rsidR="004969E5" w:rsidRDefault="004969E5" w:rsidP="0018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DDE97" w14:textId="77777777" w:rsidR="00184C05" w:rsidRDefault="00184C05">
    <w:pPr>
      <w:pStyle w:val="En-tte"/>
    </w:pPr>
    <w:r>
      <w:rPr>
        <w:noProof/>
      </w:rPr>
      <w:drawing>
        <wp:inline distT="0" distB="0" distL="0" distR="0" wp14:anchorId="48F32088" wp14:editId="3233CE82">
          <wp:extent cx="1870757" cy="1036320"/>
          <wp:effectExtent l="0" t="0" r="0" b="0"/>
          <wp:docPr id="431693360" name="Image 1" descr="Une image contenant texte, Police, cercl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693360" name="Image 1" descr="Une image contenant texte, Police, cercl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414" cy="105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3141"/>
        </w:tabs>
        <w:ind w:left="3141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73E767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C6FF4"/>
    <w:multiLevelType w:val="multilevel"/>
    <w:tmpl w:val="7F7C58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44A4B84"/>
    <w:multiLevelType w:val="multilevel"/>
    <w:tmpl w:val="8314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1013AA"/>
    <w:multiLevelType w:val="multilevel"/>
    <w:tmpl w:val="077EC6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822536F"/>
    <w:multiLevelType w:val="multilevel"/>
    <w:tmpl w:val="06D8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3A724C"/>
    <w:multiLevelType w:val="hybridMultilevel"/>
    <w:tmpl w:val="C0703DCE"/>
    <w:lvl w:ilvl="0" w:tplc="584A81A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B3BF8"/>
    <w:multiLevelType w:val="multilevel"/>
    <w:tmpl w:val="C5862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6E15635"/>
    <w:multiLevelType w:val="hybridMultilevel"/>
    <w:tmpl w:val="D77C6AAA"/>
    <w:lvl w:ilvl="0" w:tplc="59D231BE">
      <w:start w:val="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22097"/>
    <w:multiLevelType w:val="multilevel"/>
    <w:tmpl w:val="11CC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324D67"/>
    <w:multiLevelType w:val="multilevel"/>
    <w:tmpl w:val="3BC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C265FF"/>
    <w:multiLevelType w:val="multilevel"/>
    <w:tmpl w:val="4CF25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52460493">
    <w:abstractNumId w:val="8"/>
  </w:num>
  <w:num w:numId="2" w16cid:durableId="244266870">
    <w:abstractNumId w:val="6"/>
  </w:num>
  <w:num w:numId="3" w16cid:durableId="1166287509">
    <w:abstractNumId w:val="5"/>
  </w:num>
  <w:num w:numId="4" w16cid:durableId="732705293">
    <w:abstractNumId w:val="4"/>
  </w:num>
  <w:num w:numId="5" w16cid:durableId="732235345">
    <w:abstractNumId w:val="7"/>
  </w:num>
  <w:num w:numId="6" w16cid:durableId="35349836">
    <w:abstractNumId w:val="3"/>
  </w:num>
  <w:num w:numId="7" w16cid:durableId="1022244469">
    <w:abstractNumId w:val="2"/>
  </w:num>
  <w:num w:numId="8" w16cid:durableId="1613515686">
    <w:abstractNumId w:val="1"/>
  </w:num>
  <w:num w:numId="9" w16cid:durableId="494538839">
    <w:abstractNumId w:val="0"/>
  </w:num>
  <w:num w:numId="10" w16cid:durableId="999238532">
    <w:abstractNumId w:val="13"/>
  </w:num>
  <w:num w:numId="11" w16cid:durableId="1736856695">
    <w:abstractNumId w:val="15"/>
  </w:num>
  <w:num w:numId="12" w16cid:durableId="610475844">
    <w:abstractNumId w:val="8"/>
  </w:num>
  <w:num w:numId="13" w16cid:durableId="2022394230">
    <w:abstractNumId w:val="18"/>
  </w:num>
  <w:num w:numId="14" w16cid:durableId="449975317">
    <w:abstractNumId w:val="17"/>
  </w:num>
  <w:num w:numId="15" w16cid:durableId="435712939">
    <w:abstractNumId w:val="11"/>
  </w:num>
  <w:num w:numId="16" w16cid:durableId="639383281">
    <w:abstractNumId w:val="12"/>
  </w:num>
  <w:num w:numId="17" w16cid:durableId="1481537744">
    <w:abstractNumId w:val="9"/>
  </w:num>
  <w:num w:numId="18" w16cid:durableId="474369370">
    <w:abstractNumId w:val="10"/>
  </w:num>
  <w:num w:numId="19" w16cid:durableId="1826773376">
    <w:abstractNumId w:val="14"/>
  </w:num>
  <w:num w:numId="20" w16cid:durableId="12343950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96"/>
    <w:rsid w:val="00034616"/>
    <w:rsid w:val="0003701C"/>
    <w:rsid w:val="0006063C"/>
    <w:rsid w:val="000656D4"/>
    <w:rsid w:val="000C2FC4"/>
    <w:rsid w:val="000C60CE"/>
    <w:rsid w:val="001066D3"/>
    <w:rsid w:val="0015074B"/>
    <w:rsid w:val="00184C05"/>
    <w:rsid w:val="0029639D"/>
    <w:rsid w:val="002A7EB3"/>
    <w:rsid w:val="002D1EAE"/>
    <w:rsid w:val="002D781E"/>
    <w:rsid w:val="00326F90"/>
    <w:rsid w:val="0033407E"/>
    <w:rsid w:val="003642AA"/>
    <w:rsid w:val="0038105B"/>
    <w:rsid w:val="003A772A"/>
    <w:rsid w:val="003F7F3C"/>
    <w:rsid w:val="0041568E"/>
    <w:rsid w:val="0042057C"/>
    <w:rsid w:val="00437092"/>
    <w:rsid w:val="004545BA"/>
    <w:rsid w:val="004969E5"/>
    <w:rsid w:val="004E0353"/>
    <w:rsid w:val="004E7EFD"/>
    <w:rsid w:val="005970C2"/>
    <w:rsid w:val="00605986"/>
    <w:rsid w:val="00612558"/>
    <w:rsid w:val="00664796"/>
    <w:rsid w:val="006B2336"/>
    <w:rsid w:val="007141AC"/>
    <w:rsid w:val="00797F97"/>
    <w:rsid w:val="007B0FF0"/>
    <w:rsid w:val="007B5936"/>
    <w:rsid w:val="007C3648"/>
    <w:rsid w:val="00851B97"/>
    <w:rsid w:val="00943C73"/>
    <w:rsid w:val="0095297F"/>
    <w:rsid w:val="009D7A0E"/>
    <w:rsid w:val="00A372EC"/>
    <w:rsid w:val="00A82382"/>
    <w:rsid w:val="00AA1D8D"/>
    <w:rsid w:val="00AE0ADF"/>
    <w:rsid w:val="00B47730"/>
    <w:rsid w:val="00BC68B0"/>
    <w:rsid w:val="00C0559B"/>
    <w:rsid w:val="00C422A0"/>
    <w:rsid w:val="00C65684"/>
    <w:rsid w:val="00CB0664"/>
    <w:rsid w:val="00CE22A2"/>
    <w:rsid w:val="00D00288"/>
    <w:rsid w:val="00DE5ADB"/>
    <w:rsid w:val="00E06B8C"/>
    <w:rsid w:val="00E81AE5"/>
    <w:rsid w:val="00F214DD"/>
    <w:rsid w:val="00F32A96"/>
    <w:rsid w:val="00FA115A"/>
    <w:rsid w:val="00FC693F"/>
    <w:rsid w:val="14816DAC"/>
    <w:rsid w:val="158AD298"/>
    <w:rsid w:val="19558F11"/>
    <w:rsid w:val="22D614C8"/>
    <w:rsid w:val="24A9D6ED"/>
    <w:rsid w:val="2C2A9C8E"/>
    <w:rsid w:val="2E7EC091"/>
    <w:rsid w:val="314FBDA2"/>
    <w:rsid w:val="35FE09A6"/>
    <w:rsid w:val="373998AC"/>
    <w:rsid w:val="3DB20959"/>
    <w:rsid w:val="3EB35B9E"/>
    <w:rsid w:val="4ACC2D1A"/>
    <w:rsid w:val="4E30D58F"/>
    <w:rsid w:val="533DB24B"/>
    <w:rsid w:val="58EA4695"/>
    <w:rsid w:val="591BE5E3"/>
    <w:rsid w:val="6C9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71A168"/>
  <w14:defaultImageDpi w14:val="300"/>
  <w15:docId w15:val="{E2895237-E066-7042-8306-D8F8AF23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wacimagecontainer">
    <w:name w:val="wacimagecontainer"/>
    <w:basedOn w:val="Policepardfaut"/>
    <w:rsid w:val="0036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tte.leguellec/Desktop/FAQ%20A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FAQ AAP.dotx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Leguellec</dc:creator>
  <cp:keywords/>
  <dc:description>generated by python-docx</dc:description>
  <cp:lastModifiedBy>Philippine JARRAUD</cp:lastModifiedBy>
  <cp:revision>3</cp:revision>
  <dcterms:created xsi:type="dcterms:W3CDTF">2025-06-04T14:04:00Z</dcterms:created>
  <dcterms:modified xsi:type="dcterms:W3CDTF">2025-06-24T12:32:00Z</dcterms:modified>
  <cp:category/>
</cp:coreProperties>
</file>